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16F" w:rsidRPr="00DA532D" w:rsidRDefault="00C3316F" w:rsidP="00C3316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DA532D">
        <w:rPr>
          <w:b/>
          <w:bCs/>
          <w:sz w:val="28"/>
          <w:szCs w:val="28"/>
        </w:rPr>
        <w:t>Паспорт муниципальной программы</w:t>
      </w:r>
    </w:p>
    <w:p w:rsidR="00C3316F" w:rsidRPr="00DA532D" w:rsidRDefault="00C3316F" w:rsidP="00C3316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532D">
        <w:rPr>
          <w:b/>
          <w:bCs/>
          <w:sz w:val="28"/>
          <w:szCs w:val="28"/>
        </w:rPr>
        <w:t>Тужинского муниципального района "Обеспечение безопасности</w:t>
      </w:r>
    </w:p>
    <w:p w:rsidR="00C3316F" w:rsidRPr="00DA532D" w:rsidRDefault="00C3316F" w:rsidP="00C3316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532D">
        <w:rPr>
          <w:b/>
          <w:bCs/>
          <w:sz w:val="28"/>
          <w:szCs w:val="28"/>
        </w:rPr>
        <w:t>и жизнедеятельности населения "</w:t>
      </w:r>
      <w:r>
        <w:rPr>
          <w:b/>
          <w:bCs/>
          <w:sz w:val="28"/>
          <w:szCs w:val="28"/>
        </w:rPr>
        <w:t xml:space="preserve"> на 2014-201</w:t>
      </w:r>
      <w:r w:rsidR="00563FCA">
        <w:rPr>
          <w:b/>
          <w:bCs/>
          <w:sz w:val="28"/>
          <w:szCs w:val="28"/>
        </w:rPr>
        <w:t>9</w:t>
      </w:r>
      <w:r w:rsidRPr="00DA532D">
        <w:rPr>
          <w:b/>
          <w:bCs/>
          <w:sz w:val="28"/>
          <w:szCs w:val="28"/>
        </w:rPr>
        <w:t xml:space="preserve"> годы</w:t>
      </w:r>
    </w:p>
    <w:p w:rsidR="00C3316F" w:rsidRDefault="00C3316F" w:rsidP="00C3316F">
      <w:pPr>
        <w:widowControl w:val="0"/>
        <w:autoSpaceDE w:val="0"/>
        <w:autoSpaceDN w:val="0"/>
        <w:adjustRightInd w:val="0"/>
        <w:jc w:val="center"/>
      </w:pPr>
    </w:p>
    <w:p w:rsidR="00C3316F" w:rsidRDefault="00C3316F" w:rsidP="00C3316F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99"/>
        <w:gridCol w:w="6545"/>
      </w:tblGrid>
      <w:tr w:rsidR="00C3316F" w:rsidTr="009D49F4">
        <w:trPr>
          <w:trHeight w:val="800"/>
          <w:tblCellSpacing w:w="5" w:type="nil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Ответственный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исполнитель 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муниципальной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Отдел социальных отношений администрации Тужинского муниципального района Кировской области       </w:t>
            </w:r>
          </w:p>
        </w:tc>
      </w:tr>
      <w:tr w:rsidR="00C3316F" w:rsidTr="009D49F4">
        <w:trPr>
          <w:trHeight w:val="20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Соисполнители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муниципальной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56 пожарная часть ФГКУ "4 отряд ФПС по Кировской области" (далее ПЧ-56);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отделение надзорной деятельности Тужинского района;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администрации поселений Тужинского района;       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ПП «Тужинский»;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МКУ «Управление образования администрации Тужинского муниципального района»;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МКУ «Отдел культуры администрации Тужинского муниципального района»;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МКУ «Финансовое управление администрации Тужинского муниципального района»;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Управление делами администрации Тужинского муниципального района</w:t>
            </w:r>
          </w:p>
        </w:tc>
      </w:tr>
      <w:tr w:rsidR="00C3316F" w:rsidTr="009D49F4">
        <w:trPr>
          <w:trHeight w:val="4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Наименование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подпрограмм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отсутствуют                                          </w:t>
            </w:r>
          </w:p>
        </w:tc>
      </w:tr>
      <w:tr w:rsidR="00C3316F" w:rsidTr="009D49F4">
        <w:trPr>
          <w:trHeight w:val="994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Программно-целевые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инструменты 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муниципальной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программы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отсутствуют                        </w:t>
            </w:r>
          </w:p>
        </w:tc>
      </w:tr>
      <w:tr w:rsidR="00C3316F" w:rsidTr="009D49F4">
        <w:trPr>
          <w:trHeight w:val="20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Цели        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муниципальной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 обеспечение защиты населения и территории Тужинского муниципального района, объектов жизнеобеспечения населения и критически важных объектов от угроз природного и техногенного характера;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 развитие и автоматизация системы управления при угрозе или возникновении чрезвычайной ситуации (</w:t>
            </w:r>
            <w:proofErr w:type="spellStart"/>
            <w:r w:rsidRPr="00EF2D29">
              <w:rPr>
                <w:sz w:val="20"/>
              </w:rPr>
              <w:t>далее-ЧС</w:t>
            </w:r>
            <w:proofErr w:type="spellEnd"/>
            <w:r w:rsidRPr="00EF2D29">
              <w:rPr>
                <w:sz w:val="20"/>
              </w:rPr>
              <w:t xml:space="preserve">); функционирование единой дежурно-диспетчерской службы (далее - ЕДДС);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-обеспечение создания финансовых, материальных и  иных резервов;                                    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-реализация на территории района государственной политики в сфере профилактики правонарушений и создания основы для снижения уровня преступности посредством укрепления законности и правопорядка, повышения общественной и личной безопасности  граждан.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 противодействие терроризму, экстремизму и защита жизни граждан, проживающих на территории Тужинского муниципального района, от террористических и экстремистских актов.</w:t>
            </w:r>
          </w:p>
        </w:tc>
      </w:tr>
      <w:tr w:rsidR="00C3316F" w:rsidTr="009D49F4">
        <w:trPr>
          <w:trHeight w:val="42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Задачи муниципальной программы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-повышение уровня пожарной безопасности учреждений и организаций района;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-совершенствование организации профилактики и тушения пожаров с целью привлечения широких слоев населения района к реализации мер по обеспечению пожарной безопасности;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-реализация требований основных нормативных правовых актов по вопросам  гражданской обороны, пожарной безопасности, защиты населения и территорий от чрезвычайных ситуаций;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 совершенствование единой дежурно-диспетчерской службы (далее – ЕДДС) района;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EF2D29">
              <w:rPr>
                <w:sz w:val="20"/>
              </w:rPr>
              <w:t>-оснащение ЕДДС программно-техническим средствами автоматизации управления, включающим в себя средства передачи, ввода, хранения, обработки и выдачи необходимых данных, взаимодействующих с системой централизованного оповещения Центра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(далее – ЦУКС, МЧС России по Кировской области);</w:t>
            </w:r>
            <w:proofErr w:type="gramEnd"/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lastRenderedPageBreak/>
              <w:t>-создание  и  поддержание  в  необходимом   количестве финансовых резервов и резервов материальных сре</w:t>
            </w:r>
            <w:proofErr w:type="gramStart"/>
            <w:r w:rsidRPr="00EF2D29">
              <w:rPr>
                <w:sz w:val="20"/>
              </w:rPr>
              <w:t>дств в ц</w:t>
            </w:r>
            <w:proofErr w:type="gramEnd"/>
            <w:r w:rsidRPr="00EF2D29">
              <w:rPr>
                <w:sz w:val="20"/>
              </w:rPr>
              <w:t>елях   гражданской   обороны,  предотвращения    и ликвидации   последствий    чрезвычайных    ситуаций;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-предупреждение правонарушений, прежде всего несовершеннолетних и молодежи, активизация и совершенствование нравственного воспитания населения;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-обеспечение социальной адаптации и реабилитации лиц, освобожденных из мест лишения свободы, и граждан, осужденных к наказаниям, несвязанным с лишением свободы, ранее совершавших преступления;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-вовлечение в предупреждение правонарушений предприятий,  организаций всех форм собственности, а также граждан и общественных объединений;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-предупреждение и пресечение нелегальной миграции;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-создание благоприятной и максимально безопасной для населения обстановки в жилом секторе, на улицах и в других общественных местах района;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- формирование у населения внутренней потребности в толерантном поведении к людям других национальностей и религиозных </w:t>
            </w:r>
            <w:proofErr w:type="spellStart"/>
            <w:r w:rsidRPr="00EF2D29">
              <w:rPr>
                <w:sz w:val="20"/>
              </w:rPr>
              <w:t>конфессий</w:t>
            </w:r>
            <w:proofErr w:type="spellEnd"/>
            <w:r w:rsidRPr="00EF2D29">
              <w:rPr>
                <w:sz w:val="20"/>
              </w:rPr>
              <w:t xml:space="preserve">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</w:tc>
      </w:tr>
      <w:tr w:rsidR="00C3316F" w:rsidTr="009D49F4">
        <w:trPr>
          <w:trHeight w:val="52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lastRenderedPageBreak/>
              <w:t>Целевые  показатели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эффективности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реализации  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муниципальной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-количество деструктивных событий (количество чрезвычайных ситуаций, пожаров, происшествий на водных объектах и др.);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-количество населения, погибшего в чрезвычайных ситуациях</w:t>
            </w:r>
            <w:r w:rsidRPr="00EF2D29">
              <w:rPr>
                <w:sz w:val="20"/>
                <w:szCs w:val="22"/>
              </w:rPr>
              <w:t>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 экономический ущерб от чрезвычайных ситуаций;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-общее количество зарегистрированных преступлений;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-количество преступлений, совершенных в общественных местах;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-количество преступлений, совершенных на улице;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-количество преступлений, совершенных несовершеннолетними;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-количество преступлений, совершенных ранее </w:t>
            </w:r>
            <w:proofErr w:type="gramStart"/>
            <w:r w:rsidRPr="00EF2D29">
              <w:rPr>
                <w:sz w:val="20"/>
              </w:rPr>
              <w:t>судимыми</w:t>
            </w:r>
            <w:proofErr w:type="gramEnd"/>
            <w:r w:rsidRPr="00EF2D29">
              <w:rPr>
                <w:sz w:val="20"/>
              </w:rPr>
              <w:t>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-количество преступлений, совершенных ранее </w:t>
            </w:r>
            <w:proofErr w:type="gramStart"/>
            <w:r w:rsidRPr="00EF2D29">
              <w:rPr>
                <w:sz w:val="20"/>
              </w:rPr>
              <w:t>совершавшими</w:t>
            </w:r>
            <w:proofErr w:type="gramEnd"/>
            <w:r w:rsidRPr="00EF2D29">
              <w:rPr>
                <w:sz w:val="20"/>
              </w:rPr>
              <w:t>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-количество трудоустроенных лиц, освободившихся из мест лишения свободы;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EF2D29">
              <w:rPr>
                <w:sz w:val="20"/>
              </w:rPr>
              <w:t>-</w:t>
            </w:r>
            <w:r w:rsidRPr="00EF2D29">
              <w:rPr>
                <w:color w:val="000000"/>
                <w:sz w:val="20"/>
              </w:rPr>
              <w:t xml:space="preserve"> количество терактов в местах массового</w:t>
            </w:r>
            <w:r w:rsidRPr="00EF2D29">
              <w:rPr>
                <w:rFonts w:ascii="Arial" w:hAnsi="Arial" w:cs="Arial"/>
                <w:color w:val="000000"/>
                <w:sz w:val="20"/>
              </w:rPr>
              <w:br/>
            </w:r>
            <w:r w:rsidRPr="00EF2D29">
              <w:rPr>
                <w:color w:val="000000"/>
                <w:sz w:val="20"/>
              </w:rPr>
              <w:t>пребывания населения;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EF2D29">
              <w:rPr>
                <w:color w:val="000000"/>
                <w:sz w:val="20"/>
              </w:rPr>
              <w:t>- количество публикаций в СМИ о мерах противодействия терроризму и экстремизму;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EF2D29">
              <w:rPr>
                <w:color w:val="000000"/>
                <w:sz w:val="20"/>
              </w:rPr>
              <w:t>-  количество преступлений экстремистской направленности;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- </w:t>
            </w:r>
            <w:r w:rsidRPr="00EF2D29">
              <w:rPr>
                <w:color w:val="000000"/>
                <w:sz w:val="20"/>
              </w:rPr>
              <w:t>уровень толерантности жителей (по результатам соц. опроса).</w:t>
            </w:r>
          </w:p>
        </w:tc>
      </w:tr>
      <w:tr w:rsidR="00C3316F" w:rsidTr="009D49F4">
        <w:trPr>
          <w:trHeight w:val="8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>Этапы    и    сроки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реализации  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муниципальной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563F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срок реализации муниципальной программы:  2014  - 201</w:t>
            </w:r>
            <w:r w:rsidR="00563FCA" w:rsidRPr="00EF2D29">
              <w:rPr>
                <w:sz w:val="20"/>
              </w:rPr>
              <w:t>9</w:t>
            </w:r>
            <w:r w:rsidRPr="00EF2D29">
              <w:rPr>
                <w:sz w:val="20"/>
              </w:rPr>
              <w:t xml:space="preserve"> годы. Разделение на этапы не предусмотрено.                                            </w:t>
            </w:r>
          </w:p>
        </w:tc>
      </w:tr>
      <w:tr w:rsidR="00C3316F" w:rsidTr="009D49F4">
        <w:trPr>
          <w:trHeight w:val="16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563FCA">
            <w:pPr>
              <w:pStyle w:val="a3"/>
              <w:ind w:left="0"/>
              <w:rPr>
                <w:szCs w:val="24"/>
              </w:rPr>
            </w:pPr>
            <w:r w:rsidRPr="00EF2D29">
              <w:rPr>
                <w:szCs w:val="24"/>
              </w:rPr>
              <w:t>Объём</w:t>
            </w:r>
            <w:r w:rsidR="00563FCA" w:rsidRPr="00EF2D29">
              <w:rPr>
                <w:szCs w:val="24"/>
              </w:rPr>
              <w:t>ы</w:t>
            </w:r>
            <w:r w:rsidRPr="00EF2D29">
              <w:rPr>
                <w:szCs w:val="24"/>
              </w:rPr>
              <w:t xml:space="preserve"> </w:t>
            </w:r>
            <w:r w:rsidR="00563FCA" w:rsidRPr="00EF2D29">
              <w:rPr>
                <w:szCs w:val="24"/>
              </w:rPr>
              <w:t>финансового обеспечения</w:t>
            </w:r>
            <w:r w:rsidRPr="00EF2D29">
              <w:rPr>
                <w:szCs w:val="24"/>
              </w:rPr>
              <w:t xml:space="preserve"> муниципальной программы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pStyle w:val="a3"/>
              <w:ind w:left="0"/>
              <w:jc w:val="both"/>
              <w:rPr>
                <w:szCs w:val="24"/>
              </w:rPr>
            </w:pPr>
            <w:r w:rsidRPr="00EF2D29">
              <w:rPr>
                <w:szCs w:val="24"/>
              </w:rPr>
              <w:t xml:space="preserve">Объём </w:t>
            </w:r>
            <w:r w:rsidR="00563FCA" w:rsidRPr="00EF2D29">
              <w:rPr>
                <w:szCs w:val="24"/>
              </w:rPr>
              <w:t>финансового обеспечения</w:t>
            </w:r>
            <w:r w:rsidRPr="00EF2D29">
              <w:rPr>
                <w:szCs w:val="24"/>
              </w:rPr>
              <w:t xml:space="preserve"> на реализацию муниципальной программы составляет </w:t>
            </w:r>
            <w:r w:rsidR="00563FCA" w:rsidRPr="00EF2D29">
              <w:rPr>
                <w:szCs w:val="24"/>
              </w:rPr>
              <w:t>4657</w:t>
            </w:r>
            <w:r w:rsidRPr="00EF2D29">
              <w:rPr>
                <w:szCs w:val="24"/>
              </w:rPr>
              <w:t>,</w:t>
            </w:r>
            <w:r w:rsidR="00563FCA" w:rsidRPr="00EF2D29">
              <w:rPr>
                <w:szCs w:val="24"/>
              </w:rPr>
              <w:t>1</w:t>
            </w:r>
            <w:r w:rsidRPr="00EF2D29">
              <w:rPr>
                <w:szCs w:val="24"/>
              </w:rPr>
              <w:t xml:space="preserve"> тыс. рублей, в том числе:</w:t>
            </w:r>
          </w:p>
          <w:p w:rsidR="00C3316F" w:rsidRPr="00EF2D29" w:rsidRDefault="00C3316F" w:rsidP="009D49F4">
            <w:pPr>
              <w:pStyle w:val="a3"/>
              <w:ind w:left="0"/>
              <w:jc w:val="both"/>
              <w:rPr>
                <w:szCs w:val="24"/>
              </w:rPr>
            </w:pPr>
            <w:r w:rsidRPr="00EF2D29">
              <w:rPr>
                <w:szCs w:val="24"/>
              </w:rPr>
              <w:t>средства областного бюджета – 1</w:t>
            </w:r>
            <w:r w:rsidR="00563FCA" w:rsidRPr="00EF2D29">
              <w:rPr>
                <w:szCs w:val="24"/>
              </w:rPr>
              <w:t>451</w:t>
            </w:r>
            <w:r w:rsidRPr="00EF2D29">
              <w:rPr>
                <w:szCs w:val="24"/>
              </w:rPr>
              <w:t>,</w:t>
            </w:r>
            <w:r w:rsidR="00563FCA" w:rsidRPr="00EF2D29">
              <w:rPr>
                <w:szCs w:val="24"/>
              </w:rPr>
              <w:t>1</w:t>
            </w:r>
            <w:r w:rsidRPr="00EF2D29">
              <w:rPr>
                <w:szCs w:val="24"/>
              </w:rPr>
              <w:t xml:space="preserve"> тыс. рублей</w:t>
            </w:r>
          </w:p>
          <w:p w:rsidR="00C3316F" w:rsidRPr="00EF2D29" w:rsidRDefault="00563FCA" w:rsidP="009D49F4">
            <w:pPr>
              <w:pStyle w:val="a3"/>
              <w:ind w:left="0"/>
              <w:jc w:val="both"/>
              <w:rPr>
                <w:szCs w:val="24"/>
              </w:rPr>
            </w:pPr>
            <w:r w:rsidRPr="00EF2D29">
              <w:rPr>
                <w:szCs w:val="24"/>
              </w:rPr>
              <w:t>средства местного бюджета –  3206</w:t>
            </w:r>
            <w:r w:rsidR="00C3316F" w:rsidRPr="00EF2D29">
              <w:rPr>
                <w:szCs w:val="24"/>
              </w:rPr>
              <w:t>,</w:t>
            </w:r>
            <w:r w:rsidRPr="00EF2D29">
              <w:rPr>
                <w:szCs w:val="24"/>
              </w:rPr>
              <w:t>7</w:t>
            </w:r>
            <w:r w:rsidR="00C3316F" w:rsidRPr="00EF2D29">
              <w:rPr>
                <w:szCs w:val="24"/>
              </w:rPr>
              <w:t xml:space="preserve"> тыс. рублей</w:t>
            </w:r>
          </w:p>
          <w:p w:rsidR="00C3316F" w:rsidRPr="00EF2D29" w:rsidRDefault="00C3316F" w:rsidP="009D49F4">
            <w:pPr>
              <w:pStyle w:val="a3"/>
              <w:ind w:left="0"/>
              <w:jc w:val="both"/>
              <w:rPr>
                <w:szCs w:val="24"/>
              </w:rPr>
            </w:pPr>
            <w:r w:rsidRPr="00EF2D29">
              <w:rPr>
                <w:szCs w:val="24"/>
              </w:rPr>
              <w:t xml:space="preserve">           2014г. –794,6 тыс. рублей</w:t>
            </w:r>
          </w:p>
          <w:p w:rsidR="00C3316F" w:rsidRPr="00EF2D29" w:rsidRDefault="00C3316F" w:rsidP="009D49F4">
            <w:pPr>
              <w:pStyle w:val="a3"/>
              <w:ind w:left="0"/>
              <w:jc w:val="both"/>
              <w:rPr>
                <w:szCs w:val="24"/>
              </w:rPr>
            </w:pPr>
            <w:r w:rsidRPr="00EF2D29">
              <w:rPr>
                <w:szCs w:val="24"/>
              </w:rPr>
              <w:t xml:space="preserve">           2015г. – 837,7 тыс. рублей</w:t>
            </w:r>
          </w:p>
          <w:p w:rsidR="00C3316F" w:rsidRPr="00EF2D29" w:rsidRDefault="00C3316F" w:rsidP="009D49F4">
            <w:pPr>
              <w:pStyle w:val="a3"/>
              <w:ind w:left="0"/>
              <w:jc w:val="both"/>
              <w:rPr>
                <w:szCs w:val="24"/>
              </w:rPr>
            </w:pPr>
            <w:r w:rsidRPr="00EF2D29">
              <w:rPr>
                <w:szCs w:val="24"/>
              </w:rPr>
              <w:t xml:space="preserve">           2016г. –</w:t>
            </w:r>
            <w:r w:rsidR="00563FCA" w:rsidRPr="00EF2D29">
              <w:rPr>
                <w:szCs w:val="24"/>
              </w:rPr>
              <w:t>692,0</w:t>
            </w:r>
            <w:r w:rsidRPr="00EF2D29">
              <w:rPr>
                <w:szCs w:val="24"/>
              </w:rPr>
              <w:t xml:space="preserve"> тыс. рублей</w:t>
            </w:r>
          </w:p>
          <w:p w:rsidR="00C3316F" w:rsidRPr="00EF2D29" w:rsidRDefault="00563FCA" w:rsidP="009D49F4">
            <w:pPr>
              <w:pStyle w:val="a3"/>
              <w:ind w:left="0"/>
              <w:jc w:val="both"/>
              <w:rPr>
                <w:szCs w:val="24"/>
              </w:rPr>
            </w:pPr>
            <w:r w:rsidRPr="00EF2D29">
              <w:rPr>
                <w:szCs w:val="24"/>
              </w:rPr>
              <w:t xml:space="preserve">           2017г. – 692</w:t>
            </w:r>
            <w:r w:rsidR="00C3316F" w:rsidRPr="00EF2D29">
              <w:rPr>
                <w:szCs w:val="24"/>
              </w:rPr>
              <w:t>,</w:t>
            </w:r>
            <w:r w:rsidRPr="00EF2D29">
              <w:rPr>
                <w:szCs w:val="24"/>
              </w:rPr>
              <w:t>1</w:t>
            </w:r>
            <w:r w:rsidR="00C3316F" w:rsidRPr="00EF2D29">
              <w:rPr>
                <w:szCs w:val="24"/>
              </w:rPr>
              <w:t xml:space="preserve"> тыс. рублей</w:t>
            </w:r>
          </w:p>
          <w:p w:rsidR="00C3316F" w:rsidRPr="00EF2D29" w:rsidRDefault="00563FCA" w:rsidP="00563FCA">
            <w:pPr>
              <w:pStyle w:val="a3"/>
              <w:ind w:left="0"/>
              <w:jc w:val="both"/>
              <w:rPr>
                <w:szCs w:val="24"/>
              </w:rPr>
            </w:pPr>
            <w:r w:rsidRPr="00EF2D29">
              <w:rPr>
                <w:szCs w:val="24"/>
              </w:rPr>
              <w:t xml:space="preserve">           2018г. – 848</w:t>
            </w:r>
            <w:r w:rsidR="00C3316F" w:rsidRPr="00EF2D29">
              <w:rPr>
                <w:szCs w:val="24"/>
              </w:rPr>
              <w:t>,</w:t>
            </w:r>
            <w:r w:rsidRPr="00EF2D29">
              <w:rPr>
                <w:szCs w:val="24"/>
              </w:rPr>
              <w:t>3</w:t>
            </w:r>
            <w:r w:rsidR="00C3316F" w:rsidRPr="00EF2D29">
              <w:rPr>
                <w:szCs w:val="24"/>
              </w:rPr>
              <w:t xml:space="preserve"> тыс. рублей.</w:t>
            </w:r>
          </w:p>
          <w:p w:rsidR="00563FCA" w:rsidRPr="00EF2D29" w:rsidRDefault="00563FCA" w:rsidP="00563FCA">
            <w:pPr>
              <w:pStyle w:val="a3"/>
              <w:ind w:left="0"/>
              <w:jc w:val="both"/>
              <w:rPr>
                <w:szCs w:val="24"/>
              </w:rPr>
            </w:pPr>
            <w:r w:rsidRPr="00EF2D29">
              <w:rPr>
                <w:szCs w:val="24"/>
              </w:rPr>
              <w:t xml:space="preserve">           2019г. – 793,1 тыс. рублей</w:t>
            </w:r>
          </w:p>
        </w:tc>
      </w:tr>
      <w:tr w:rsidR="00C3316F" w:rsidTr="009D49F4">
        <w:trPr>
          <w:trHeight w:val="16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>Ожидаемые  конечные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результаты  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реализации        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муниципальной   </w:t>
            </w:r>
          </w:p>
          <w:p w:rsidR="00C3316F" w:rsidRPr="00EF2D29" w:rsidRDefault="00C3316F" w:rsidP="009D49F4">
            <w:pPr>
              <w:pStyle w:val="a3"/>
              <w:ind w:left="0"/>
              <w:rPr>
                <w:szCs w:val="24"/>
              </w:rPr>
            </w:pPr>
            <w:r w:rsidRPr="00EF2D29"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316F" w:rsidRPr="00EF2D29" w:rsidRDefault="00C3316F" w:rsidP="009D49F4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EF2D29">
              <w:rPr>
                <w:rFonts w:ascii="Times New Roman" w:hAnsi="Times New Roman" w:cs="Times New Roman"/>
                <w:szCs w:val="24"/>
              </w:rPr>
              <w:t>К концу 201</w:t>
            </w:r>
            <w:r w:rsidR="00563FCA" w:rsidRPr="00EF2D29">
              <w:rPr>
                <w:rFonts w:ascii="Times New Roman" w:hAnsi="Times New Roman" w:cs="Times New Roman"/>
                <w:szCs w:val="24"/>
              </w:rPr>
              <w:t>9</w:t>
            </w:r>
            <w:r w:rsidRPr="00EF2D29">
              <w:rPr>
                <w:rFonts w:ascii="Times New Roman" w:hAnsi="Times New Roman" w:cs="Times New Roman"/>
                <w:szCs w:val="24"/>
              </w:rPr>
              <w:t xml:space="preserve"> года  ожидается: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-сократить количество деструктивных событий (количество чрезвычайных ситуаций, пожаров, происшествий на водных объектах и др.) до 15;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-количество населения, погибшего в чрезвычайных ситуациях до 5</w:t>
            </w:r>
            <w:r w:rsidRPr="00EF2D29">
              <w:rPr>
                <w:sz w:val="20"/>
                <w:szCs w:val="22"/>
              </w:rPr>
              <w:t>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>- экономический ущерб от чрезвычайных ситуаций до 1500 тыс</w:t>
            </w:r>
            <w:proofErr w:type="gramStart"/>
            <w:r w:rsidRPr="00EF2D29">
              <w:rPr>
                <w:sz w:val="20"/>
              </w:rPr>
              <w:t>.р</w:t>
            </w:r>
            <w:proofErr w:type="gramEnd"/>
            <w:r w:rsidRPr="00EF2D29">
              <w:rPr>
                <w:sz w:val="20"/>
              </w:rPr>
              <w:t>ублей;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>-снизить общее количество зарегистрированных преступлений до 150;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- снизить количество преступлений, совершенных в общественных местах </w:t>
            </w:r>
            <w:r w:rsidRPr="00EF2D29">
              <w:rPr>
                <w:sz w:val="20"/>
              </w:rPr>
              <w:lastRenderedPageBreak/>
              <w:t>до 20;</w:t>
            </w:r>
            <w:r w:rsidRPr="00EF2D29">
              <w:rPr>
                <w:sz w:val="20"/>
              </w:rPr>
              <w:br/>
              <w:t>- снизить количество преступлений, совершенных на улице до 15;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- снизить количество преступлений, совершенных несовершеннолетними до 7; 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 - снизить количество преступлений, совершенных ранее </w:t>
            </w:r>
            <w:proofErr w:type="gramStart"/>
            <w:r w:rsidRPr="00EF2D29">
              <w:rPr>
                <w:sz w:val="20"/>
              </w:rPr>
              <w:t>судимыми</w:t>
            </w:r>
            <w:proofErr w:type="gramEnd"/>
            <w:r w:rsidRPr="00EF2D29">
              <w:rPr>
                <w:sz w:val="20"/>
              </w:rPr>
              <w:t xml:space="preserve"> до 45;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EF2D29">
              <w:rPr>
                <w:sz w:val="20"/>
              </w:rPr>
              <w:t xml:space="preserve">- снизить количество преступлений, совершенных ранее </w:t>
            </w:r>
            <w:proofErr w:type="gramStart"/>
            <w:r w:rsidRPr="00EF2D29">
              <w:rPr>
                <w:sz w:val="20"/>
              </w:rPr>
              <w:t>совершавшими</w:t>
            </w:r>
            <w:proofErr w:type="gramEnd"/>
            <w:r w:rsidRPr="00EF2D29">
              <w:rPr>
                <w:sz w:val="20"/>
              </w:rPr>
              <w:t xml:space="preserve"> до 90;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 - количество трудоустроенных лиц, освободившихся из мест лишения свободы сохранить на уровне 3 человек;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EF2D29">
              <w:rPr>
                <w:sz w:val="20"/>
              </w:rPr>
              <w:t>-</w:t>
            </w:r>
            <w:r w:rsidRPr="00EF2D29">
              <w:rPr>
                <w:color w:val="000000"/>
                <w:sz w:val="20"/>
              </w:rPr>
              <w:t xml:space="preserve"> отсутствие терактов в местах массового</w:t>
            </w:r>
            <w:r w:rsidRPr="00EF2D29">
              <w:rPr>
                <w:rFonts w:ascii="Arial" w:hAnsi="Arial" w:cs="Arial"/>
                <w:color w:val="000000"/>
                <w:sz w:val="20"/>
              </w:rPr>
              <w:br/>
            </w:r>
            <w:r w:rsidRPr="00EF2D29">
              <w:rPr>
                <w:color w:val="000000"/>
                <w:sz w:val="20"/>
              </w:rPr>
              <w:t>пребывания населения;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EF2D29">
              <w:rPr>
                <w:color w:val="000000"/>
                <w:sz w:val="20"/>
              </w:rPr>
              <w:t>- количество публикаций в СМИ о мерах противодействия терроризму и экстремизму – 30 материалов в год;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EF2D29">
              <w:rPr>
                <w:color w:val="000000"/>
                <w:sz w:val="20"/>
              </w:rPr>
              <w:t>-  отсутствие преступлений экстремистской направленности;</w:t>
            </w:r>
          </w:p>
          <w:p w:rsidR="00C3316F" w:rsidRPr="00EF2D29" w:rsidRDefault="00C3316F" w:rsidP="009D49F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EF2D29">
              <w:rPr>
                <w:sz w:val="20"/>
              </w:rPr>
              <w:t xml:space="preserve">- </w:t>
            </w:r>
            <w:r w:rsidRPr="00EF2D29">
              <w:rPr>
                <w:color w:val="000000"/>
                <w:sz w:val="20"/>
              </w:rPr>
              <w:t>уровень толерантности жителей (по результатам соц. опроса) – 75% опрошенных.</w:t>
            </w:r>
          </w:p>
        </w:tc>
      </w:tr>
    </w:tbl>
    <w:p w:rsidR="005D1408" w:rsidRDefault="005D1408"/>
    <w:sectPr w:rsidR="005D1408" w:rsidSect="005D14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16F"/>
    <w:rsid w:val="00563FCA"/>
    <w:rsid w:val="005D1408"/>
    <w:rsid w:val="00610214"/>
    <w:rsid w:val="00C3316F"/>
    <w:rsid w:val="00C375F4"/>
    <w:rsid w:val="00CF2710"/>
    <w:rsid w:val="00E5400F"/>
    <w:rsid w:val="00EF2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3316F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ConsPlusNormal">
    <w:name w:val="ConsPlusNormal"/>
    <w:uiPriority w:val="99"/>
    <w:rsid w:val="00C331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1058</Words>
  <Characters>6033</Characters>
  <Application>Microsoft Office Word</Application>
  <DocSecurity>0</DocSecurity>
  <Lines>50</Lines>
  <Paragraphs>14</Paragraphs>
  <ScaleCrop>false</ScaleCrop>
  <Company>Home</Company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4</cp:revision>
  <cp:lastPrinted>2018-11-20T07:23:00Z</cp:lastPrinted>
  <dcterms:created xsi:type="dcterms:W3CDTF">2016-11-07T05:44:00Z</dcterms:created>
  <dcterms:modified xsi:type="dcterms:W3CDTF">2018-11-20T07:24:00Z</dcterms:modified>
</cp:coreProperties>
</file>