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C71" w:rsidRPr="000B0C7B" w:rsidRDefault="00985C71" w:rsidP="00985C71">
      <w:pPr>
        <w:pStyle w:val="3"/>
        <w:rPr>
          <w:b/>
          <w:szCs w:val="28"/>
        </w:rPr>
      </w:pPr>
      <w:r w:rsidRPr="000B0C7B">
        <w:rPr>
          <w:b/>
          <w:szCs w:val="28"/>
        </w:rPr>
        <w:t>ПАСПОРТ</w:t>
      </w:r>
    </w:p>
    <w:p w:rsidR="00985C71" w:rsidRPr="000B0C7B" w:rsidRDefault="00985C71" w:rsidP="00985C71">
      <w:pPr>
        <w:pStyle w:val="4"/>
        <w:rPr>
          <w:b/>
          <w:sz w:val="28"/>
          <w:szCs w:val="28"/>
        </w:rPr>
      </w:pPr>
      <w:r w:rsidRPr="000B0C7B">
        <w:rPr>
          <w:b/>
          <w:sz w:val="28"/>
          <w:szCs w:val="28"/>
        </w:rPr>
        <w:t>Муниципальной программы Тужинского муниципального района</w:t>
      </w:r>
    </w:p>
    <w:p w:rsidR="00985C71" w:rsidRPr="000B0C7B" w:rsidRDefault="00985C71" w:rsidP="00985C71">
      <w:pPr>
        <w:pStyle w:val="4"/>
        <w:rPr>
          <w:b/>
          <w:sz w:val="28"/>
          <w:szCs w:val="28"/>
        </w:rPr>
      </w:pPr>
      <w:r w:rsidRPr="000B0C7B">
        <w:rPr>
          <w:b/>
          <w:sz w:val="28"/>
          <w:szCs w:val="28"/>
        </w:rPr>
        <w:t xml:space="preserve"> «Комплексная программа модернизации и реформирования</w:t>
      </w:r>
    </w:p>
    <w:p w:rsidR="00985C71" w:rsidRPr="000B0C7B" w:rsidRDefault="00985C71" w:rsidP="00985C71">
      <w:pPr>
        <w:pStyle w:val="4"/>
        <w:rPr>
          <w:b/>
          <w:sz w:val="28"/>
          <w:szCs w:val="28"/>
        </w:rPr>
      </w:pPr>
      <w:r w:rsidRPr="000B0C7B">
        <w:rPr>
          <w:b/>
          <w:sz w:val="28"/>
          <w:szCs w:val="28"/>
        </w:rPr>
        <w:t xml:space="preserve"> </w:t>
      </w:r>
      <w:proofErr w:type="spellStart"/>
      <w:proofErr w:type="gramStart"/>
      <w:r w:rsidRPr="000B0C7B">
        <w:rPr>
          <w:b/>
          <w:sz w:val="28"/>
          <w:szCs w:val="28"/>
        </w:rPr>
        <w:t>жилищно</w:t>
      </w:r>
      <w:proofErr w:type="spellEnd"/>
      <w:r w:rsidRPr="000B0C7B">
        <w:rPr>
          <w:b/>
          <w:sz w:val="28"/>
          <w:szCs w:val="28"/>
        </w:rPr>
        <w:t xml:space="preserve"> – коммунального</w:t>
      </w:r>
      <w:proofErr w:type="gramEnd"/>
      <w:r w:rsidRPr="000B0C7B">
        <w:rPr>
          <w:b/>
          <w:sz w:val="28"/>
          <w:szCs w:val="28"/>
        </w:rPr>
        <w:t xml:space="preserve"> хозяйства»</w:t>
      </w:r>
      <w:r>
        <w:rPr>
          <w:b/>
          <w:sz w:val="28"/>
          <w:szCs w:val="28"/>
        </w:rPr>
        <w:t xml:space="preserve"> на 2020-2025</w:t>
      </w:r>
      <w:r w:rsidRPr="000B0C7B">
        <w:rPr>
          <w:b/>
          <w:sz w:val="28"/>
          <w:szCs w:val="28"/>
        </w:rPr>
        <w:t xml:space="preserve"> годы</w:t>
      </w:r>
    </w:p>
    <w:p w:rsidR="00985C71" w:rsidRPr="000B0C7B" w:rsidRDefault="00985C71" w:rsidP="00985C71">
      <w:pPr>
        <w:rPr>
          <w:sz w:val="28"/>
          <w:szCs w:val="28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227"/>
        <w:gridCol w:w="6915"/>
        <w:gridCol w:w="31"/>
      </w:tblGrid>
      <w:tr w:rsidR="00985C71" w:rsidRPr="0042636B" w:rsidTr="00133985">
        <w:tc>
          <w:tcPr>
            <w:tcW w:w="3227" w:type="dxa"/>
          </w:tcPr>
          <w:p w:rsidR="00985C71" w:rsidRPr="0042636B" w:rsidRDefault="00985C71" w:rsidP="00133985">
            <w:pPr>
              <w:rPr>
                <w:szCs w:val="28"/>
              </w:rPr>
            </w:pPr>
            <w:r w:rsidRPr="0042636B">
              <w:rPr>
                <w:szCs w:val="28"/>
              </w:rPr>
              <w:t>Ответственный исполнитель муниципальной  программы</w:t>
            </w:r>
          </w:p>
        </w:tc>
        <w:tc>
          <w:tcPr>
            <w:tcW w:w="6946" w:type="dxa"/>
            <w:gridSpan w:val="2"/>
          </w:tcPr>
          <w:p w:rsidR="00985C71" w:rsidRPr="0042636B" w:rsidRDefault="00985C71" w:rsidP="00133985">
            <w:pPr>
              <w:rPr>
                <w:szCs w:val="28"/>
              </w:rPr>
            </w:pPr>
            <w:r w:rsidRPr="0042636B">
              <w:rPr>
                <w:szCs w:val="28"/>
              </w:rPr>
              <w:t>Отдел жизнеобеспечения администрации Тужинского муниципального района</w:t>
            </w:r>
          </w:p>
        </w:tc>
      </w:tr>
      <w:tr w:rsidR="00985C71" w:rsidRPr="0042636B" w:rsidTr="00133985">
        <w:tc>
          <w:tcPr>
            <w:tcW w:w="3227" w:type="dxa"/>
          </w:tcPr>
          <w:p w:rsidR="00985C71" w:rsidRPr="0042636B" w:rsidRDefault="00985C71" w:rsidP="00133985">
            <w:pPr>
              <w:rPr>
                <w:szCs w:val="28"/>
              </w:rPr>
            </w:pPr>
            <w:r w:rsidRPr="0042636B">
              <w:rPr>
                <w:szCs w:val="28"/>
              </w:rPr>
              <w:t>Соисполнители муниципальной программы</w:t>
            </w:r>
          </w:p>
        </w:tc>
        <w:tc>
          <w:tcPr>
            <w:tcW w:w="6946" w:type="dxa"/>
            <w:gridSpan w:val="2"/>
          </w:tcPr>
          <w:p w:rsidR="00985C71" w:rsidRPr="0042636B" w:rsidRDefault="00985C71" w:rsidP="00133985">
            <w:pPr>
              <w:rPr>
                <w:szCs w:val="28"/>
              </w:rPr>
            </w:pPr>
            <w:r w:rsidRPr="0042636B">
              <w:rPr>
                <w:szCs w:val="28"/>
              </w:rPr>
              <w:t xml:space="preserve">Администрации городского и сельских поселений </w:t>
            </w:r>
            <w:proofErr w:type="spellStart"/>
            <w:r w:rsidRPr="0042636B">
              <w:rPr>
                <w:szCs w:val="28"/>
              </w:rPr>
              <w:t>Тужинского</w:t>
            </w:r>
            <w:proofErr w:type="spellEnd"/>
            <w:r w:rsidRPr="0042636B">
              <w:rPr>
                <w:szCs w:val="28"/>
              </w:rPr>
              <w:t xml:space="preserve"> района</w:t>
            </w:r>
            <w:r w:rsidRPr="0042636B">
              <w:rPr>
                <w:szCs w:val="28"/>
                <w:vertAlign w:val="superscript"/>
              </w:rPr>
              <w:t>*</w:t>
            </w:r>
            <w:r w:rsidRPr="0042636B">
              <w:rPr>
                <w:szCs w:val="28"/>
              </w:rPr>
              <w:t xml:space="preserve">, </w:t>
            </w:r>
            <w:proofErr w:type="spellStart"/>
            <w:r w:rsidRPr="0042636B">
              <w:rPr>
                <w:szCs w:val="28"/>
              </w:rPr>
              <w:t>Тужинское</w:t>
            </w:r>
            <w:proofErr w:type="spellEnd"/>
            <w:r w:rsidRPr="0042636B">
              <w:rPr>
                <w:szCs w:val="28"/>
              </w:rPr>
              <w:t xml:space="preserve"> МУП «Коммунальщик»*, подрядные организации, выбранные на конкурсной основе</w:t>
            </w:r>
          </w:p>
        </w:tc>
      </w:tr>
      <w:tr w:rsidR="00985C71" w:rsidRPr="0042636B" w:rsidTr="00133985">
        <w:tc>
          <w:tcPr>
            <w:tcW w:w="3227" w:type="dxa"/>
          </w:tcPr>
          <w:p w:rsidR="00985C71" w:rsidRPr="0042636B" w:rsidRDefault="00985C71" w:rsidP="00133985">
            <w:pPr>
              <w:rPr>
                <w:szCs w:val="28"/>
              </w:rPr>
            </w:pPr>
            <w:r w:rsidRPr="0042636B">
              <w:rPr>
                <w:szCs w:val="28"/>
              </w:rPr>
              <w:t>Наименование подпрограмм</w:t>
            </w:r>
          </w:p>
        </w:tc>
        <w:tc>
          <w:tcPr>
            <w:tcW w:w="6946" w:type="dxa"/>
            <w:gridSpan w:val="2"/>
          </w:tcPr>
          <w:p w:rsidR="00985C71" w:rsidRPr="0042636B" w:rsidRDefault="00985C71" w:rsidP="00133985">
            <w:pPr>
              <w:rPr>
                <w:szCs w:val="28"/>
              </w:rPr>
            </w:pPr>
            <w:r w:rsidRPr="0042636B">
              <w:rPr>
                <w:szCs w:val="28"/>
              </w:rPr>
              <w:t>отсутствуют</w:t>
            </w:r>
          </w:p>
        </w:tc>
      </w:tr>
      <w:tr w:rsidR="00985C71" w:rsidRPr="0042636B" w:rsidTr="00133985">
        <w:tc>
          <w:tcPr>
            <w:tcW w:w="3227" w:type="dxa"/>
          </w:tcPr>
          <w:p w:rsidR="00985C71" w:rsidRPr="0042636B" w:rsidRDefault="00985C71" w:rsidP="00133985">
            <w:pPr>
              <w:snapToGrid w:val="0"/>
              <w:rPr>
                <w:szCs w:val="28"/>
              </w:rPr>
            </w:pPr>
            <w:r w:rsidRPr="0042636B">
              <w:rPr>
                <w:szCs w:val="28"/>
              </w:rPr>
              <w:t xml:space="preserve">Цель муниципальной  программы           </w:t>
            </w:r>
          </w:p>
        </w:tc>
        <w:tc>
          <w:tcPr>
            <w:tcW w:w="6946" w:type="dxa"/>
            <w:gridSpan w:val="2"/>
          </w:tcPr>
          <w:p w:rsidR="00985C71" w:rsidRPr="0042636B" w:rsidRDefault="00985C71" w:rsidP="00133985">
            <w:pPr>
              <w:rPr>
                <w:szCs w:val="28"/>
              </w:rPr>
            </w:pPr>
            <w:r w:rsidRPr="0042636B">
              <w:rPr>
                <w:szCs w:val="28"/>
              </w:rPr>
              <w:t>Обеспечение комфортных условий проживания населения района, в том числе оптимизация, развитие и модернизация коммунальных систем водоснабжения и водоотведения.</w:t>
            </w:r>
          </w:p>
        </w:tc>
      </w:tr>
      <w:tr w:rsidR="00985C71" w:rsidRPr="0042636B" w:rsidTr="00133985">
        <w:tc>
          <w:tcPr>
            <w:tcW w:w="3227" w:type="dxa"/>
          </w:tcPr>
          <w:p w:rsidR="00985C71" w:rsidRPr="0042636B" w:rsidRDefault="00985C71" w:rsidP="00133985">
            <w:pPr>
              <w:snapToGrid w:val="0"/>
              <w:rPr>
                <w:szCs w:val="28"/>
              </w:rPr>
            </w:pPr>
            <w:r w:rsidRPr="0042636B">
              <w:rPr>
                <w:szCs w:val="28"/>
              </w:rPr>
              <w:t xml:space="preserve">Задачи муниципальной  программы         </w:t>
            </w:r>
          </w:p>
        </w:tc>
        <w:tc>
          <w:tcPr>
            <w:tcW w:w="6946" w:type="dxa"/>
            <w:gridSpan w:val="2"/>
          </w:tcPr>
          <w:p w:rsidR="00985C71" w:rsidRPr="0042636B" w:rsidRDefault="00985C71" w:rsidP="0013398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Cs w:val="28"/>
              </w:rPr>
            </w:pPr>
            <w:r w:rsidRPr="0042636B">
              <w:rPr>
                <w:rFonts w:ascii="Times New Roman" w:hAnsi="Times New Roman" w:cs="Times New Roman"/>
                <w:szCs w:val="28"/>
              </w:rPr>
              <w:t>- обеспечение развития жилищного и промышленного строительства;</w:t>
            </w:r>
          </w:p>
          <w:p w:rsidR="00985C71" w:rsidRPr="0042636B" w:rsidRDefault="00985C71" w:rsidP="0013398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Cs w:val="28"/>
              </w:rPr>
            </w:pPr>
            <w:r w:rsidRPr="0042636B">
              <w:rPr>
                <w:rFonts w:ascii="Times New Roman" w:hAnsi="Times New Roman" w:cs="Times New Roman"/>
                <w:szCs w:val="28"/>
              </w:rPr>
              <w:t>- строительство и модернизация системы коммунальной инфраструктуры;</w:t>
            </w:r>
          </w:p>
          <w:p w:rsidR="00985C71" w:rsidRPr="0042636B" w:rsidRDefault="00985C71" w:rsidP="0013398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Cs w:val="28"/>
              </w:rPr>
            </w:pPr>
            <w:r w:rsidRPr="0042636B">
              <w:rPr>
                <w:rFonts w:ascii="Times New Roman" w:hAnsi="Times New Roman" w:cs="Times New Roman"/>
                <w:szCs w:val="28"/>
              </w:rPr>
              <w:t>- повышение качества предоставляемых коммунальных услуг потребителям;</w:t>
            </w:r>
          </w:p>
          <w:p w:rsidR="00985C71" w:rsidRPr="0042636B" w:rsidRDefault="00985C71" w:rsidP="0013398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Cs w:val="28"/>
              </w:rPr>
            </w:pPr>
            <w:r w:rsidRPr="0042636B">
              <w:rPr>
                <w:rFonts w:ascii="Times New Roman" w:hAnsi="Times New Roman" w:cs="Times New Roman"/>
                <w:szCs w:val="28"/>
              </w:rPr>
              <w:t>- сокращение расходов на содержание бюджетной сферы.</w:t>
            </w:r>
          </w:p>
        </w:tc>
      </w:tr>
      <w:tr w:rsidR="00985C71" w:rsidRPr="0042636B" w:rsidTr="00133985">
        <w:tc>
          <w:tcPr>
            <w:tcW w:w="3227" w:type="dxa"/>
          </w:tcPr>
          <w:p w:rsidR="00985C71" w:rsidRPr="0042636B" w:rsidRDefault="00985C71" w:rsidP="00133985">
            <w:pPr>
              <w:snapToGrid w:val="0"/>
              <w:rPr>
                <w:szCs w:val="28"/>
              </w:rPr>
            </w:pPr>
            <w:r w:rsidRPr="0042636B">
              <w:rPr>
                <w:szCs w:val="28"/>
              </w:rPr>
              <w:t>Целевые  показатели  эффективности</w:t>
            </w:r>
            <w:r w:rsidRPr="0042636B">
              <w:rPr>
                <w:szCs w:val="28"/>
              </w:rPr>
              <w:br/>
              <w:t xml:space="preserve">реализации муниципальной программы     </w:t>
            </w:r>
          </w:p>
        </w:tc>
        <w:tc>
          <w:tcPr>
            <w:tcW w:w="6946" w:type="dxa"/>
            <w:gridSpan w:val="2"/>
          </w:tcPr>
          <w:p w:rsidR="00985C71" w:rsidRPr="0042636B" w:rsidRDefault="00985C71" w:rsidP="0013398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Cs w:val="28"/>
              </w:rPr>
            </w:pPr>
            <w:r w:rsidRPr="0042636B">
              <w:rPr>
                <w:rFonts w:ascii="Times New Roman" w:hAnsi="Times New Roman" w:cs="Times New Roman"/>
                <w:szCs w:val="28"/>
              </w:rPr>
              <w:t>- доля потерь тепловой энергии в суммарном объеме отпуска тепловой энергии;</w:t>
            </w:r>
          </w:p>
          <w:p w:rsidR="00985C71" w:rsidRPr="0042636B" w:rsidRDefault="00985C71" w:rsidP="0013398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Cs w:val="28"/>
              </w:rPr>
            </w:pPr>
            <w:r w:rsidRPr="0042636B">
              <w:rPr>
                <w:rFonts w:ascii="Times New Roman" w:hAnsi="Times New Roman" w:cs="Times New Roman"/>
                <w:szCs w:val="28"/>
              </w:rPr>
              <w:t>- доля утечек и неучтенного расхода воды в суммарном объеме воды, поданной в сеть;</w:t>
            </w:r>
          </w:p>
          <w:p w:rsidR="00985C71" w:rsidRPr="0042636B" w:rsidRDefault="00985C71" w:rsidP="0013398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Cs w:val="28"/>
              </w:rPr>
            </w:pPr>
            <w:r w:rsidRPr="0042636B">
              <w:rPr>
                <w:rFonts w:ascii="Times New Roman" w:hAnsi="Times New Roman" w:cs="Times New Roman"/>
                <w:szCs w:val="28"/>
              </w:rPr>
              <w:t xml:space="preserve"> - </w:t>
            </w:r>
            <w:hyperlink w:anchor="Par720" w:tooltip="Ссылка на текущий документ" w:history="1">
              <w:r w:rsidRPr="0042636B">
                <w:rPr>
                  <w:rFonts w:ascii="Times New Roman" w:hAnsi="Times New Roman" w:cs="Times New Roman"/>
                  <w:color w:val="000000"/>
                  <w:szCs w:val="28"/>
                </w:rPr>
                <w:t>количество</w:t>
              </w:r>
            </w:hyperlink>
            <w:r w:rsidRPr="0042636B">
              <w:rPr>
                <w:rFonts w:ascii="Times New Roman" w:hAnsi="Times New Roman" w:cs="Times New Roman"/>
                <w:color w:val="000000"/>
                <w:szCs w:val="28"/>
              </w:rPr>
              <w:t xml:space="preserve"> аварий и инцидентов в год на 1 км сетей организаций коммунального комплекса в сфере тепло- и водоснабжения</w:t>
            </w:r>
            <w:r w:rsidRPr="0042636B">
              <w:rPr>
                <w:rFonts w:ascii="Times New Roman" w:hAnsi="Times New Roman" w:cs="Times New Roman"/>
                <w:szCs w:val="28"/>
              </w:rPr>
              <w:t>.</w:t>
            </w:r>
          </w:p>
        </w:tc>
      </w:tr>
      <w:tr w:rsidR="00985C71" w:rsidRPr="0042636B" w:rsidTr="00133985">
        <w:tc>
          <w:tcPr>
            <w:tcW w:w="3227" w:type="dxa"/>
          </w:tcPr>
          <w:p w:rsidR="00985C71" w:rsidRPr="0042636B" w:rsidRDefault="00985C71" w:rsidP="00133985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42636B">
              <w:rPr>
                <w:szCs w:val="28"/>
              </w:rPr>
              <w:t xml:space="preserve">Этапы и сроки реализации  муниципальной программы, этапы   </w:t>
            </w:r>
          </w:p>
        </w:tc>
        <w:tc>
          <w:tcPr>
            <w:tcW w:w="6946" w:type="dxa"/>
            <w:gridSpan w:val="2"/>
          </w:tcPr>
          <w:p w:rsidR="00985C71" w:rsidRPr="0042636B" w:rsidRDefault="00985C71" w:rsidP="00133985">
            <w:pPr>
              <w:rPr>
                <w:szCs w:val="28"/>
              </w:rPr>
            </w:pPr>
            <w:r w:rsidRPr="0042636B">
              <w:rPr>
                <w:szCs w:val="28"/>
              </w:rPr>
              <w:t>2020-2025 годы, этапов не содержит</w:t>
            </w:r>
          </w:p>
        </w:tc>
      </w:tr>
      <w:tr w:rsidR="00985C71" w:rsidRPr="0042636B" w:rsidTr="00133985">
        <w:tc>
          <w:tcPr>
            <w:tcW w:w="3227" w:type="dxa"/>
          </w:tcPr>
          <w:p w:rsidR="00985C71" w:rsidRPr="0042636B" w:rsidRDefault="00985C71" w:rsidP="00133985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42636B">
              <w:rPr>
                <w:szCs w:val="28"/>
              </w:rPr>
              <w:t>Объем финансового обеспечения муниципальной программы</w:t>
            </w:r>
          </w:p>
          <w:p w:rsidR="00985C71" w:rsidRPr="0042636B" w:rsidRDefault="00985C71" w:rsidP="0013398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6946" w:type="dxa"/>
            <w:gridSpan w:val="2"/>
          </w:tcPr>
          <w:tbl>
            <w:tblPr>
              <w:tblW w:w="6917" w:type="dxa"/>
              <w:tblLayout w:type="fixed"/>
              <w:tblLook w:val="04A0"/>
            </w:tblPr>
            <w:tblGrid>
              <w:gridCol w:w="952"/>
              <w:gridCol w:w="749"/>
              <w:gridCol w:w="839"/>
              <w:gridCol w:w="839"/>
              <w:gridCol w:w="868"/>
              <w:gridCol w:w="856"/>
              <w:gridCol w:w="856"/>
              <w:gridCol w:w="958"/>
            </w:tblGrid>
            <w:tr w:rsidR="00985C71" w:rsidRPr="0042636B" w:rsidTr="00133985">
              <w:tc>
                <w:tcPr>
                  <w:tcW w:w="952" w:type="dxa"/>
                </w:tcPr>
                <w:p w:rsidR="00985C71" w:rsidRPr="0042636B" w:rsidRDefault="00985C71" w:rsidP="00133985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Cs w:val="22"/>
                    </w:rPr>
                  </w:pPr>
                </w:p>
              </w:tc>
              <w:tc>
                <w:tcPr>
                  <w:tcW w:w="749" w:type="dxa"/>
                </w:tcPr>
                <w:p w:rsidR="00985C71" w:rsidRPr="0042636B" w:rsidRDefault="00985C71" w:rsidP="00133985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Cs w:val="22"/>
                    </w:rPr>
                  </w:pPr>
                  <w:r w:rsidRPr="0042636B">
                    <w:rPr>
                      <w:rFonts w:ascii="Times New Roman" w:hAnsi="Times New Roman" w:cs="Times New Roman"/>
                      <w:szCs w:val="22"/>
                    </w:rPr>
                    <w:t>2020</w:t>
                  </w:r>
                </w:p>
              </w:tc>
              <w:tc>
                <w:tcPr>
                  <w:tcW w:w="839" w:type="dxa"/>
                </w:tcPr>
                <w:p w:rsidR="00985C71" w:rsidRPr="0042636B" w:rsidRDefault="00985C71" w:rsidP="00133985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Cs w:val="22"/>
                    </w:rPr>
                  </w:pPr>
                  <w:r w:rsidRPr="0042636B">
                    <w:rPr>
                      <w:rFonts w:ascii="Times New Roman" w:hAnsi="Times New Roman" w:cs="Times New Roman"/>
                      <w:szCs w:val="22"/>
                    </w:rPr>
                    <w:t>2021</w:t>
                  </w:r>
                </w:p>
              </w:tc>
              <w:tc>
                <w:tcPr>
                  <w:tcW w:w="839" w:type="dxa"/>
                </w:tcPr>
                <w:p w:rsidR="00985C71" w:rsidRPr="0042636B" w:rsidRDefault="00985C71" w:rsidP="00133985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Cs w:val="22"/>
                    </w:rPr>
                  </w:pPr>
                  <w:r w:rsidRPr="0042636B">
                    <w:rPr>
                      <w:rFonts w:ascii="Times New Roman" w:hAnsi="Times New Roman" w:cs="Times New Roman"/>
                      <w:szCs w:val="22"/>
                    </w:rPr>
                    <w:t>2022</w:t>
                  </w:r>
                </w:p>
              </w:tc>
              <w:tc>
                <w:tcPr>
                  <w:tcW w:w="868" w:type="dxa"/>
                </w:tcPr>
                <w:p w:rsidR="00985C71" w:rsidRPr="0042636B" w:rsidRDefault="00985C71" w:rsidP="00133985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Cs w:val="22"/>
                    </w:rPr>
                  </w:pPr>
                  <w:r w:rsidRPr="0042636B">
                    <w:rPr>
                      <w:rFonts w:ascii="Times New Roman" w:hAnsi="Times New Roman" w:cs="Times New Roman"/>
                      <w:szCs w:val="22"/>
                    </w:rPr>
                    <w:t>2023</w:t>
                  </w:r>
                </w:p>
              </w:tc>
              <w:tc>
                <w:tcPr>
                  <w:tcW w:w="856" w:type="dxa"/>
                </w:tcPr>
                <w:p w:rsidR="00985C71" w:rsidRPr="0042636B" w:rsidRDefault="00985C71" w:rsidP="00133985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Cs w:val="22"/>
                    </w:rPr>
                  </w:pPr>
                  <w:r w:rsidRPr="0042636B">
                    <w:rPr>
                      <w:rFonts w:ascii="Times New Roman" w:hAnsi="Times New Roman" w:cs="Times New Roman"/>
                      <w:szCs w:val="22"/>
                    </w:rPr>
                    <w:t>2024</w:t>
                  </w:r>
                </w:p>
              </w:tc>
              <w:tc>
                <w:tcPr>
                  <w:tcW w:w="856" w:type="dxa"/>
                </w:tcPr>
                <w:p w:rsidR="00985C71" w:rsidRPr="0042636B" w:rsidRDefault="00985C71" w:rsidP="00133985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Cs w:val="22"/>
                    </w:rPr>
                  </w:pPr>
                  <w:r w:rsidRPr="0042636B">
                    <w:rPr>
                      <w:rFonts w:ascii="Times New Roman" w:hAnsi="Times New Roman" w:cs="Times New Roman"/>
                      <w:szCs w:val="22"/>
                    </w:rPr>
                    <w:t>2025</w:t>
                  </w:r>
                </w:p>
              </w:tc>
              <w:tc>
                <w:tcPr>
                  <w:tcW w:w="958" w:type="dxa"/>
                </w:tcPr>
                <w:p w:rsidR="00985C71" w:rsidRPr="0042636B" w:rsidRDefault="00985C71" w:rsidP="00133985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Cs w:val="22"/>
                    </w:rPr>
                  </w:pPr>
                  <w:r w:rsidRPr="0042636B">
                    <w:rPr>
                      <w:rFonts w:ascii="Times New Roman" w:hAnsi="Times New Roman" w:cs="Times New Roman"/>
                      <w:szCs w:val="22"/>
                    </w:rPr>
                    <w:t>всего</w:t>
                  </w:r>
                </w:p>
              </w:tc>
            </w:tr>
            <w:tr w:rsidR="00985C71" w:rsidRPr="0042636B" w:rsidTr="00133985">
              <w:trPr>
                <w:cantSplit/>
                <w:trHeight w:val="1134"/>
              </w:trPr>
              <w:tc>
                <w:tcPr>
                  <w:tcW w:w="952" w:type="dxa"/>
                </w:tcPr>
                <w:p w:rsidR="00985C71" w:rsidRPr="0042636B" w:rsidRDefault="00985C71" w:rsidP="00133985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Cs w:val="22"/>
                    </w:rPr>
                  </w:pPr>
                  <w:r w:rsidRPr="0042636B">
                    <w:rPr>
                      <w:rFonts w:ascii="Times New Roman" w:hAnsi="Times New Roman" w:cs="Times New Roman"/>
                      <w:szCs w:val="22"/>
                    </w:rPr>
                    <w:t>Областной бюджет</w:t>
                  </w:r>
                </w:p>
              </w:tc>
              <w:tc>
                <w:tcPr>
                  <w:tcW w:w="749" w:type="dxa"/>
                </w:tcPr>
                <w:p w:rsidR="00985C71" w:rsidRPr="0042636B" w:rsidRDefault="00985C71" w:rsidP="00133985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Cs w:val="22"/>
                    </w:rPr>
                  </w:pPr>
                </w:p>
                <w:p w:rsidR="00985C71" w:rsidRPr="0042636B" w:rsidRDefault="00985C71" w:rsidP="00133985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Cs w:val="22"/>
                    </w:rPr>
                  </w:pPr>
                  <w:r w:rsidRPr="0042636B">
                    <w:rPr>
                      <w:rFonts w:ascii="Times New Roman" w:hAnsi="Times New Roman" w:cs="Times New Roman"/>
                      <w:szCs w:val="22"/>
                    </w:rPr>
                    <w:t>400,0</w:t>
                  </w:r>
                </w:p>
              </w:tc>
              <w:tc>
                <w:tcPr>
                  <w:tcW w:w="839" w:type="dxa"/>
                </w:tcPr>
                <w:p w:rsidR="00985C71" w:rsidRPr="0042636B" w:rsidRDefault="00985C71" w:rsidP="00133985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Cs w:val="22"/>
                    </w:rPr>
                  </w:pPr>
                </w:p>
                <w:p w:rsidR="00985C71" w:rsidRPr="0042636B" w:rsidRDefault="00985C71" w:rsidP="00133985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Cs w:val="22"/>
                    </w:rPr>
                  </w:pPr>
                  <w:r w:rsidRPr="0042636B">
                    <w:rPr>
                      <w:rFonts w:ascii="Times New Roman" w:hAnsi="Times New Roman" w:cs="Times New Roman"/>
                      <w:szCs w:val="22"/>
                    </w:rPr>
                    <w:t>1955,0</w:t>
                  </w:r>
                </w:p>
              </w:tc>
              <w:tc>
                <w:tcPr>
                  <w:tcW w:w="839" w:type="dxa"/>
                </w:tcPr>
                <w:p w:rsidR="00985C71" w:rsidRPr="0042636B" w:rsidRDefault="00985C71" w:rsidP="00133985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Cs w:val="22"/>
                    </w:rPr>
                  </w:pPr>
                </w:p>
                <w:p w:rsidR="00985C71" w:rsidRPr="0042636B" w:rsidRDefault="00985C71" w:rsidP="00133985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Cs w:val="22"/>
                    </w:rPr>
                  </w:pPr>
                  <w:r w:rsidRPr="0042636B">
                    <w:rPr>
                      <w:rFonts w:ascii="Times New Roman" w:hAnsi="Times New Roman" w:cs="Times New Roman"/>
                      <w:szCs w:val="22"/>
                    </w:rPr>
                    <w:t>1675,0</w:t>
                  </w:r>
                </w:p>
              </w:tc>
              <w:tc>
                <w:tcPr>
                  <w:tcW w:w="868" w:type="dxa"/>
                </w:tcPr>
                <w:p w:rsidR="00985C71" w:rsidRPr="0042636B" w:rsidRDefault="00985C71" w:rsidP="00133985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Cs w:val="22"/>
                    </w:rPr>
                  </w:pPr>
                </w:p>
                <w:p w:rsidR="00985C71" w:rsidRPr="0042636B" w:rsidRDefault="00985C71" w:rsidP="00133985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Cs w:val="22"/>
                    </w:rPr>
                  </w:pPr>
                  <w:r w:rsidRPr="0042636B">
                    <w:rPr>
                      <w:rFonts w:ascii="Times New Roman" w:hAnsi="Times New Roman" w:cs="Times New Roman"/>
                      <w:szCs w:val="22"/>
                    </w:rPr>
                    <w:t>705,5</w:t>
                  </w:r>
                </w:p>
                <w:p w:rsidR="00985C71" w:rsidRPr="0042636B" w:rsidRDefault="00985C71" w:rsidP="00133985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Cs w:val="22"/>
                    </w:rPr>
                  </w:pPr>
                </w:p>
              </w:tc>
              <w:tc>
                <w:tcPr>
                  <w:tcW w:w="856" w:type="dxa"/>
                </w:tcPr>
                <w:p w:rsidR="00985C71" w:rsidRPr="0042636B" w:rsidRDefault="00985C71" w:rsidP="00133985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Cs w:val="22"/>
                    </w:rPr>
                  </w:pPr>
                </w:p>
                <w:p w:rsidR="00985C71" w:rsidRPr="0042636B" w:rsidRDefault="00985C71" w:rsidP="00133985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Cs w:val="22"/>
                    </w:rPr>
                  </w:pPr>
                  <w:r w:rsidRPr="0042636B">
                    <w:rPr>
                      <w:rFonts w:ascii="Times New Roman" w:hAnsi="Times New Roman" w:cs="Times New Roman"/>
                      <w:szCs w:val="22"/>
                    </w:rPr>
                    <w:t>1190,0</w:t>
                  </w:r>
                </w:p>
              </w:tc>
              <w:tc>
                <w:tcPr>
                  <w:tcW w:w="856" w:type="dxa"/>
                </w:tcPr>
                <w:p w:rsidR="00985C71" w:rsidRPr="0042636B" w:rsidRDefault="00985C71" w:rsidP="00133985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Cs w:val="22"/>
                    </w:rPr>
                  </w:pPr>
                </w:p>
                <w:p w:rsidR="00985C71" w:rsidRPr="0042636B" w:rsidRDefault="00985C71" w:rsidP="00133985">
                  <w:pPr>
                    <w:rPr>
                      <w:szCs w:val="22"/>
                    </w:rPr>
                  </w:pPr>
                  <w:r w:rsidRPr="0042636B">
                    <w:rPr>
                      <w:szCs w:val="22"/>
                    </w:rPr>
                    <w:t>500,0</w:t>
                  </w:r>
                </w:p>
              </w:tc>
              <w:tc>
                <w:tcPr>
                  <w:tcW w:w="958" w:type="dxa"/>
                </w:tcPr>
                <w:p w:rsidR="00985C71" w:rsidRPr="0042636B" w:rsidRDefault="00985C71" w:rsidP="00133985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Cs w:val="22"/>
                    </w:rPr>
                  </w:pPr>
                </w:p>
                <w:p w:rsidR="00985C71" w:rsidRPr="0042636B" w:rsidRDefault="00985C71" w:rsidP="00133985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Cs w:val="22"/>
                    </w:rPr>
                  </w:pPr>
                  <w:r w:rsidRPr="0042636B">
                    <w:rPr>
                      <w:rFonts w:ascii="Times New Roman" w:hAnsi="Times New Roman" w:cs="Times New Roman"/>
                      <w:szCs w:val="22"/>
                    </w:rPr>
                    <w:t>6425,5</w:t>
                  </w:r>
                </w:p>
              </w:tc>
            </w:tr>
            <w:tr w:rsidR="00985C71" w:rsidRPr="0042636B" w:rsidTr="00133985">
              <w:trPr>
                <w:cantSplit/>
                <w:trHeight w:val="1134"/>
              </w:trPr>
              <w:tc>
                <w:tcPr>
                  <w:tcW w:w="952" w:type="dxa"/>
                </w:tcPr>
                <w:p w:rsidR="00985C71" w:rsidRPr="0042636B" w:rsidRDefault="00985C71" w:rsidP="00133985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Cs w:val="22"/>
                    </w:rPr>
                  </w:pPr>
                  <w:r w:rsidRPr="0042636B">
                    <w:rPr>
                      <w:rFonts w:ascii="Times New Roman" w:hAnsi="Times New Roman" w:cs="Times New Roman"/>
                      <w:szCs w:val="22"/>
                    </w:rPr>
                    <w:t>Районный бюджет</w:t>
                  </w:r>
                </w:p>
              </w:tc>
              <w:tc>
                <w:tcPr>
                  <w:tcW w:w="749" w:type="dxa"/>
                </w:tcPr>
                <w:p w:rsidR="00985C71" w:rsidRPr="0042636B" w:rsidRDefault="00985C71" w:rsidP="00133985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Cs w:val="22"/>
                    </w:rPr>
                  </w:pPr>
                </w:p>
                <w:p w:rsidR="00985C71" w:rsidRPr="0042636B" w:rsidRDefault="00985C71" w:rsidP="00133985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Cs w:val="22"/>
                    </w:rPr>
                  </w:pPr>
                  <w:r w:rsidRPr="0042636B">
                    <w:rPr>
                      <w:rFonts w:ascii="Times New Roman" w:hAnsi="Times New Roman" w:cs="Times New Roman"/>
                      <w:szCs w:val="22"/>
                    </w:rPr>
                    <w:t>0</w:t>
                  </w:r>
                </w:p>
              </w:tc>
              <w:tc>
                <w:tcPr>
                  <w:tcW w:w="839" w:type="dxa"/>
                </w:tcPr>
                <w:p w:rsidR="00985C71" w:rsidRPr="0042636B" w:rsidRDefault="00985C71" w:rsidP="00133985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Cs w:val="22"/>
                    </w:rPr>
                  </w:pPr>
                </w:p>
                <w:p w:rsidR="00985C71" w:rsidRPr="0042636B" w:rsidRDefault="00985C71" w:rsidP="00133985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Cs w:val="22"/>
                    </w:rPr>
                  </w:pPr>
                  <w:r w:rsidRPr="0042636B">
                    <w:rPr>
                      <w:rFonts w:ascii="Times New Roman" w:hAnsi="Times New Roman" w:cs="Times New Roman"/>
                      <w:szCs w:val="22"/>
                    </w:rPr>
                    <w:t>0</w:t>
                  </w:r>
                </w:p>
              </w:tc>
              <w:tc>
                <w:tcPr>
                  <w:tcW w:w="839" w:type="dxa"/>
                </w:tcPr>
                <w:p w:rsidR="00985C71" w:rsidRPr="0042636B" w:rsidRDefault="00985C71" w:rsidP="00133985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Cs w:val="22"/>
                    </w:rPr>
                  </w:pPr>
                </w:p>
                <w:p w:rsidR="00985C71" w:rsidRPr="0042636B" w:rsidRDefault="00985C71" w:rsidP="00133985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Cs w:val="22"/>
                    </w:rPr>
                  </w:pPr>
                  <w:r w:rsidRPr="0042636B">
                    <w:rPr>
                      <w:rFonts w:ascii="Times New Roman" w:hAnsi="Times New Roman" w:cs="Times New Roman"/>
                      <w:szCs w:val="22"/>
                    </w:rPr>
                    <w:t>70,0</w:t>
                  </w:r>
                </w:p>
              </w:tc>
              <w:tc>
                <w:tcPr>
                  <w:tcW w:w="868" w:type="dxa"/>
                </w:tcPr>
                <w:p w:rsidR="00985C71" w:rsidRPr="0042636B" w:rsidRDefault="00985C71" w:rsidP="00133985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Cs w:val="22"/>
                    </w:rPr>
                  </w:pPr>
                </w:p>
                <w:p w:rsidR="00985C71" w:rsidRPr="0042636B" w:rsidRDefault="00985C71" w:rsidP="00133985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Cs w:val="22"/>
                    </w:rPr>
                  </w:pPr>
                  <w:r w:rsidRPr="0042636B">
                    <w:rPr>
                      <w:rFonts w:ascii="Times New Roman" w:hAnsi="Times New Roman" w:cs="Times New Roman"/>
                      <w:szCs w:val="22"/>
                    </w:rPr>
                    <w:t>0</w:t>
                  </w:r>
                </w:p>
              </w:tc>
              <w:tc>
                <w:tcPr>
                  <w:tcW w:w="856" w:type="dxa"/>
                </w:tcPr>
                <w:p w:rsidR="00985C71" w:rsidRPr="0042636B" w:rsidRDefault="00985C71" w:rsidP="00133985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Cs w:val="22"/>
                    </w:rPr>
                  </w:pPr>
                </w:p>
                <w:p w:rsidR="00985C71" w:rsidRPr="0042636B" w:rsidRDefault="00985C71" w:rsidP="00133985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Cs w:val="22"/>
                    </w:rPr>
                  </w:pPr>
                  <w:r w:rsidRPr="0042636B">
                    <w:rPr>
                      <w:rFonts w:ascii="Times New Roman" w:hAnsi="Times New Roman" w:cs="Times New Roman"/>
                      <w:szCs w:val="22"/>
                    </w:rPr>
                    <w:t>0</w:t>
                  </w:r>
                </w:p>
              </w:tc>
              <w:tc>
                <w:tcPr>
                  <w:tcW w:w="856" w:type="dxa"/>
                </w:tcPr>
                <w:p w:rsidR="00985C71" w:rsidRPr="0042636B" w:rsidRDefault="00985C71" w:rsidP="00133985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Cs w:val="22"/>
                    </w:rPr>
                  </w:pPr>
                </w:p>
                <w:p w:rsidR="00985C71" w:rsidRPr="0042636B" w:rsidRDefault="00985C71" w:rsidP="00133985">
                  <w:r w:rsidRPr="0042636B">
                    <w:t>100,0</w:t>
                  </w:r>
                </w:p>
              </w:tc>
              <w:tc>
                <w:tcPr>
                  <w:tcW w:w="958" w:type="dxa"/>
                </w:tcPr>
                <w:p w:rsidR="00985C71" w:rsidRPr="0042636B" w:rsidRDefault="00985C71" w:rsidP="00133985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Cs w:val="22"/>
                    </w:rPr>
                  </w:pPr>
                </w:p>
                <w:p w:rsidR="00985C71" w:rsidRPr="0042636B" w:rsidRDefault="00985C71" w:rsidP="00133985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Cs w:val="22"/>
                    </w:rPr>
                  </w:pPr>
                  <w:r w:rsidRPr="0042636B">
                    <w:rPr>
                      <w:rFonts w:ascii="Times New Roman" w:hAnsi="Times New Roman" w:cs="Times New Roman"/>
                      <w:szCs w:val="22"/>
                    </w:rPr>
                    <w:t>170,0</w:t>
                  </w:r>
                </w:p>
              </w:tc>
            </w:tr>
            <w:tr w:rsidR="00985C71" w:rsidRPr="0042636B" w:rsidTr="00133985">
              <w:trPr>
                <w:cantSplit/>
                <w:trHeight w:val="1134"/>
              </w:trPr>
              <w:tc>
                <w:tcPr>
                  <w:tcW w:w="952" w:type="dxa"/>
                </w:tcPr>
                <w:p w:rsidR="00985C71" w:rsidRPr="0042636B" w:rsidRDefault="00985C71" w:rsidP="00133985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Cs w:val="22"/>
                    </w:rPr>
                  </w:pPr>
                  <w:r w:rsidRPr="0042636B">
                    <w:rPr>
                      <w:rFonts w:ascii="Times New Roman" w:hAnsi="Times New Roman" w:cs="Times New Roman"/>
                      <w:szCs w:val="22"/>
                    </w:rPr>
                    <w:t>бюджеты поселений</w:t>
                  </w:r>
                </w:p>
              </w:tc>
              <w:tc>
                <w:tcPr>
                  <w:tcW w:w="749" w:type="dxa"/>
                </w:tcPr>
                <w:p w:rsidR="00985C71" w:rsidRPr="0042636B" w:rsidRDefault="00985C71" w:rsidP="00133985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Cs w:val="22"/>
                    </w:rPr>
                  </w:pPr>
                </w:p>
                <w:p w:rsidR="00985C71" w:rsidRPr="0042636B" w:rsidRDefault="00985C71" w:rsidP="00133985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Cs w:val="22"/>
                    </w:rPr>
                  </w:pPr>
                  <w:r w:rsidRPr="0042636B">
                    <w:rPr>
                      <w:rFonts w:ascii="Times New Roman" w:hAnsi="Times New Roman" w:cs="Times New Roman"/>
                      <w:szCs w:val="22"/>
                    </w:rPr>
                    <w:t>160,0</w:t>
                  </w:r>
                </w:p>
              </w:tc>
              <w:tc>
                <w:tcPr>
                  <w:tcW w:w="839" w:type="dxa"/>
                </w:tcPr>
                <w:p w:rsidR="00985C71" w:rsidRPr="0042636B" w:rsidRDefault="00985C71" w:rsidP="00133985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Cs w:val="22"/>
                    </w:rPr>
                  </w:pPr>
                </w:p>
                <w:p w:rsidR="00985C71" w:rsidRPr="0042636B" w:rsidRDefault="00985C71" w:rsidP="00133985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Cs w:val="22"/>
                    </w:rPr>
                  </w:pPr>
                  <w:r w:rsidRPr="0042636B">
                    <w:rPr>
                      <w:rFonts w:ascii="Times New Roman" w:hAnsi="Times New Roman" w:cs="Times New Roman"/>
                      <w:szCs w:val="22"/>
                    </w:rPr>
                    <w:t>360,0</w:t>
                  </w:r>
                </w:p>
              </w:tc>
              <w:tc>
                <w:tcPr>
                  <w:tcW w:w="839" w:type="dxa"/>
                </w:tcPr>
                <w:p w:rsidR="00985C71" w:rsidRPr="0042636B" w:rsidRDefault="00985C71" w:rsidP="00133985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Cs w:val="22"/>
                    </w:rPr>
                  </w:pPr>
                </w:p>
                <w:p w:rsidR="00985C71" w:rsidRPr="0042636B" w:rsidRDefault="00985C71" w:rsidP="00133985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Cs w:val="22"/>
                    </w:rPr>
                  </w:pPr>
                  <w:r w:rsidRPr="0042636B">
                    <w:rPr>
                      <w:rFonts w:ascii="Times New Roman" w:hAnsi="Times New Roman" w:cs="Times New Roman"/>
                      <w:szCs w:val="22"/>
                    </w:rPr>
                    <w:t>290,0</w:t>
                  </w:r>
                </w:p>
              </w:tc>
              <w:tc>
                <w:tcPr>
                  <w:tcW w:w="868" w:type="dxa"/>
                </w:tcPr>
                <w:p w:rsidR="00985C71" w:rsidRPr="0042636B" w:rsidRDefault="00985C71" w:rsidP="00133985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Cs w:val="22"/>
                    </w:rPr>
                  </w:pPr>
                </w:p>
                <w:p w:rsidR="00985C71" w:rsidRPr="0042636B" w:rsidRDefault="00985C71" w:rsidP="00133985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Cs w:val="22"/>
                    </w:rPr>
                  </w:pPr>
                  <w:r w:rsidRPr="0042636B">
                    <w:rPr>
                      <w:rFonts w:ascii="Times New Roman" w:hAnsi="Times New Roman" w:cs="Times New Roman"/>
                      <w:szCs w:val="22"/>
                    </w:rPr>
                    <w:t>243,0</w:t>
                  </w:r>
                </w:p>
              </w:tc>
              <w:tc>
                <w:tcPr>
                  <w:tcW w:w="856" w:type="dxa"/>
                </w:tcPr>
                <w:p w:rsidR="00985C71" w:rsidRPr="0042636B" w:rsidRDefault="00985C71" w:rsidP="00133985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Cs w:val="22"/>
                    </w:rPr>
                  </w:pPr>
                </w:p>
                <w:p w:rsidR="00985C71" w:rsidRPr="0042636B" w:rsidRDefault="00985C71" w:rsidP="00133985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Cs w:val="22"/>
                    </w:rPr>
                  </w:pPr>
                  <w:r w:rsidRPr="0042636B">
                    <w:rPr>
                      <w:rFonts w:ascii="Times New Roman" w:hAnsi="Times New Roman" w:cs="Times New Roman"/>
                      <w:szCs w:val="22"/>
                    </w:rPr>
                    <w:t>320,0</w:t>
                  </w:r>
                </w:p>
              </w:tc>
              <w:tc>
                <w:tcPr>
                  <w:tcW w:w="856" w:type="dxa"/>
                </w:tcPr>
                <w:p w:rsidR="00985C71" w:rsidRPr="0042636B" w:rsidRDefault="00985C71" w:rsidP="00133985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Cs w:val="22"/>
                    </w:rPr>
                  </w:pPr>
                </w:p>
                <w:p w:rsidR="00985C71" w:rsidRPr="0042636B" w:rsidRDefault="00985C71" w:rsidP="00133985">
                  <w:r w:rsidRPr="0042636B">
                    <w:t>200,0</w:t>
                  </w:r>
                </w:p>
              </w:tc>
              <w:tc>
                <w:tcPr>
                  <w:tcW w:w="958" w:type="dxa"/>
                </w:tcPr>
                <w:p w:rsidR="00985C71" w:rsidRPr="0042636B" w:rsidRDefault="00985C71" w:rsidP="00133985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Cs w:val="22"/>
                    </w:rPr>
                  </w:pPr>
                </w:p>
                <w:p w:rsidR="00985C71" w:rsidRPr="0042636B" w:rsidRDefault="00985C71" w:rsidP="00133985">
                  <w:r w:rsidRPr="0042636B">
                    <w:t>1573,0</w:t>
                  </w:r>
                </w:p>
              </w:tc>
            </w:tr>
            <w:tr w:rsidR="00985C71" w:rsidRPr="0042636B" w:rsidTr="00133985">
              <w:trPr>
                <w:cantSplit/>
                <w:trHeight w:val="1134"/>
              </w:trPr>
              <w:tc>
                <w:tcPr>
                  <w:tcW w:w="952" w:type="dxa"/>
                </w:tcPr>
                <w:p w:rsidR="00985C71" w:rsidRPr="0042636B" w:rsidRDefault="00985C71" w:rsidP="00133985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Cs w:val="22"/>
                    </w:rPr>
                  </w:pPr>
                  <w:r w:rsidRPr="0042636B">
                    <w:rPr>
                      <w:rFonts w:ascii="Times New Roman" w:hAnsi="Times New Roman" w:cs="Times New Roman"/>
                      <w:szCs w:val="22"/>
                    </w:rPr>
                    <w:t>Внебюджетные источники</w:t>
                  </w:r>
                </w:p>
              </w:tc>
              <w:tc>
                <w:tcPr>
                  <w:tcW w:w="749" w:type="dxa"/>
                </w:tcPr>
                <w:p w:rsidR="00985C71" w:rsidRPr="0042636B" w:rsidRDefault="00985C71" w:rsidP="00133985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Cs w:val="22"/>
                    </w:rPr>
                  </w:pPr>
                </w:p>
                <w:p w:rsidR="00985C71" w:rsidRPr="0042636B" w:rsidRDefault="00985C71" w:rsidP="00133985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Cs w:val="22"/>
                    </w:rPr>
                  </w:pPr>
                  <w:r w:rsidRPr="0042636B">
                    <w:rPr>
                      <w:rFonts w:ascii="Times New Roman" w:hAnsi="Times New Roman" w:cs="Times New Roman"/>
                      <w:szCs w:val="22"/>
                    </w:rPr>
                    <w:t>10,0</w:t>
                  </w:r>
                </w:p>
              </w:tc>
              <w:tc>
                <w:tcPr>
                  <w:tcW w:w="839" w:type="dxa"/>
                </w:tcPr>
                <w:p w:rsidR="00985C71" w:rsidRPr="0042636B" w:rsidRDefault="00985C71" w:rsidP="00133985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Cs w:val="22"/>
                    </w:rPr>
                  </w:pPr>
                </w:p>
                <w:p w:rsidR="00985C71" w:rsidRPr="0042636B" w:rsidRDefault="00985C71" w:rsidP="00133985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Cs w:val="22"/>
                    </w:rPr>
                  </w:pPr>
                  <w:r w:rsidRPr="0042636B">
                    <w:rPr>
                      <w:rFonts w:ascii="Times New Roman" w:hAnsi="Times New Roman" w:cs="Times New Roman"/>
                      <w:szCs w:val="22"/>
                    </w:rPr>
                    <w:t>115,0</w:t>
                  </w:r>
                </w:p>
              </w:tc>
              <w:tc>
                <w:tcPr>
                  <w:tcW w:w="839" w:type="dxa"/>
                </w:tcPr>
                <w:p w:rsidR="00985C71" w:rsidRPr="0042636B" w:rsidRDefault="00985C71" w:rsidP="00133985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Cs w:val="22"/>
                    </w:rPr>
                  </w:pPr>
                </w:p>
                <w:p w:rsidR="00985C71" w:rsidRPr="0042636B" w:rsidRDefault="00985C71" w:rsidP="00133985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Cs w:val="22"/>
                    </w:rPr>
                  </w:pPr>
                  <w:r w:rsidRPr="0042636B">
                    <w:rPr>
                      <w:rFonts w:ascii="Times New Roman" w:hAnsi="Times New Roman" w:cs="Times New Roman"/>
                      <w:szCs w:val="22"/>
                    </w:rPr>
                    <w:t>75,0</w:t>
                  </w:r>
                </w:p>
              </w:tc>
              <w:tc>
                <w:tcPr>
                  <w:tcW w:w="868" w:type="dxa"/>
                </w:tcPr>
                <w:p w:rsidR="00985C71" w:rsidRPr="0042636B" w:rsidRDefault="00985C71" w:rsidP="00133985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Cs w:val="22"/>
                    </w:rPr>
                  </w:pPr>
                </w:p>
                <w:p w:rsidR="00985C71" w:rsidRPr="0042636B" w:rsidRDefault="00985C71" w:rsidP="00133985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Cs w:val="22"/>
                    </w:rPr>
                  </w:pPr>
                  <w:r w:rsidRPr="0042636B">
                    <w:rPr>
                      <w:rFonts w:ascii="Times New Roman" w:hAnsi="Times New Roman" w:cs="Times New Roman"/>
                      <w:szCs w:val="22"/>
                    </w:rPr>
                    <w:t>41,5</w:t>
                  </w:r>
                </w:p>
              </w:tc>
              <w:tc>
                <w:tcPr>
                  <w:tcW w:w="856" w:type="dxa"/>
                </w:tcPr>
                <w:p w:rsidR="00985C71" w:rsidRPr="0042636B" w:rsidRDefault="00985C71" w:rsidP="00133985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Cs w:val="22"/>
                    </w:rPr>
                  </w:pPr>
                </w:p>
                <w:p w:rsidR="00985C71" w:rsidRPr="0042636B" w:rsidRDefault="00985C71" w:rsidP="00133985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Cs w:val="22"/>
                    </w:rPr>
                  </w:pPr>
                  <w:r w:rsidRPr="0042636B">
                    <w:rPr>
                      <w:rFonts w:ascii="Times New Roman" w:hAnsi="Times New Roman" w:cs="Times New Roman"/>
                      <w:szCs w:val="22"/>
                    </w:rPr>
                    <w:t>70,0</w:t>
                  </w:r>
                </w:p>
              </w:tc>
              <w:tc>
                <w:tcPr>
                  <w:tcW w:w="856" w:type="dxa"/>
                </w:tcPr>
                <w:p w:rsidR="00985C71" w:rsidRPr="0042636B" w:rsidRDefault="00985C71" w:rsidP="00133985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Cs w:val="22"/>
                    </w:rPr>
                  </w:pPr>
                </w:p>
                <w:p w:rsidR="00985C71" w:rsidRPr="0042636B" w:rsidRDefault="00985C71" w:rsidP="00133985">
                  <w:r w:rsidRPr="0042636B">
                    <w:t>0</w:t>
                  </w:r>
                </w:p>
              </w:tc>
              <w:tc>
                <w:tcPr>
                  <w:tcW w:w="958" w:type="dxa"/>
                </w:tcPr>
                <w:p w:rsidR="00985C71" w:rsidRPr="0042636B" w:rsidRDefault="00985C71" w:rsidP="00133985">
                  <w:pPr>
                    <w:pStyle w:val="ConsPlusNonformat"/>
                    <w:widowControl/>
                    <w:jc w:val="both"/>
                    <w:rPr>
                      <w:rFonts w:ascii="Times New Roman" w:hAnsi="Times New Roman" w:cs="Times New Roman"/>
                      <w:szCs w:val="22"/>
                    </w:rPr>
                  </w:pPr>
                </w:p>
                <w:p w:rsidR="00985C71" w:rsidRPr="0042636B" w:rsidRDefault="00985C71" w:rsidP="00133985">
                  <w:r w:rsidRPr="0042636B">
                    <w:t>311,5</w:t>
                  </w:r>
                </w:p>
              </w:tc>
            </w:tr>
          </w:tbl>
          <w:p w:rsidR="00985C71" w:rsidRPr="0042636B" w:rsidRDefault="00985C71" w:rsidP="0013398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985C71" w:rsidRPr="0042636B" w:rsidTr="00133985">
        <w:trPr>
          <w:gridAfter w:val="1"/>
          <w:wAfter w:w="31" w:type="dxa"/>
        </w:trPr>
        <w:tc>
          <w:tcPr>
            <w:tcW w:w="3227" w:type="dxa"/>
          </w:tcPr>
          <w:p w:rsidR="00985C71" w:rsidRPr="0042636B" w:rsidRDefault="00985C71" w:rsidP="00133985">
            <w:pPr>
              <w:snapToGrid w:val="0"/>
              <w:rPr>
                <w:szCs w:val="28"/>
              </w:rPr>
            </w:pPr>
            <w:r w:rsidRPr="0042636B">
              <w:rPr>
                <w:szCs w:val="28"/>
              </w:rPr>
              <w:t>Ожидаемые конечные результаты  реализации</w:t>
            </w:r>
            <w:r w:rsidRPr="0042636B">
              <w:rPr>
                <w:szCs w:val="28"/>
              </w:rPr>
              <w:br/>
              <w:t xml:space="preserve">муниципальной программы                </w:t>
            </w:r>
          </w:p>
        </w:tc>
        <w:tc>
          <w:tcPr>
            <w:tcW w:w="6915" w:type="dxa"/>
          </w:tcPr>
          <w:p w:rsidR="00985C71" w:rsidRPr="0042636B" w:rsidRDefault="00985C71" w:rsidP="0013398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Cs w:val="28"/>
              </w:rPr>
            </w:pPr>
            <w:r w:rsidRPr="0042636B">
              <w:rPr>
                <w:rFonts w:ascii="Times New Roman" w:hAnsi="Times New Roman" w:cs="Times New Roman"/>
                <w:szCs w:val="28"/>
              </w:rPr>
              <w:t>- снижение потерь тепла в теплотрассах до 7%;</w:t>
            </w:r>
          </w:p>
          <w:p w:rsidR="00985C71" w:rsidRPr="0042636B" w:rsidRDefault="00985C71" w:rsidP="0013398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Cs w:val="28"/>
              </w:rPr>
            </w:pPr>
            <w:r w:rsidRPr="0042636B">
              <w:rPr>
                <w:rFonts w:ascii="Times New Roman" w:hAnsi="Times New Roman" w:cs="Times New Roman"/>
                <w:szCs w:val="28"/>
              </w:rPr>
              <w:t>- снижение уровня потерь воды до 15%;</w:t>
            </w:r>
          </w:p>
          <w:p w:rsidR="00985C71" w:rsidRPr="0042636B" w:rsidRDefault="00985C71" w:rsidP="0013398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FF0000"/>
                <w:szCs w:val="28"/>
              </w:rPr>
            </w:pPr>
            <w:r w:rsidRPr="0042636B">
              <w:rPr>
                <w:rFonts w:ascii="Times New Roman" w:hAnsi="Times New Roman" w:cs="Times New Roman"/>
                <w:szCs w:val="28"/>
              </w:rPr>
              <w:t>- снижение количества аварий и инцидентов организаций коммунального комплекса до 0,28 единицы в год на 1 км сетей.</w:t>
            </w:r>
          </w:p>
        </w:tc>
      </w:tr>
    </w:tbl>
    <w:p w:rsidR="00985C71" w:rsidRPr="0042636B" w:rsidRDefault="00985C71" w:rsidP="00985C71">
      <w:pPr>
        <w:rPr>
          <w:szCs w:val="28"/>
        </w:rPr>
      </w:pPr>
      <w:r w:rsidRPr="0042636B">
        <w:rPr>
          <w:szCs w:val="28"/>
        </w:rPr>
        <w:t>* - по согласованию</w:t>
      </w:r>
    </w:p>
    <w:p w:rsidR="006F2D97" w:rsidRPr="0042636B" w:rsidRDefault="006F2D97"/>
    <w:sectPr w:rsidR="006F2D97" w:rsidRPr="0042636B" w:rsidSect="006F2D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85C71"/>
    <w:rsid w:val="0042636B"/>
    <w:rsid w:val="006F2D97"/>
    <w:rsid w:val="00985C71"/>
    <w:rsid w:val="00A54D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C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85C71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985C71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link w:val="30"/>
    <w:qFormat/>
    <w:rsid w:val="00985C71"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985C71"/>
    <w:pPr>
      <w:keepNext/>
      <w:jc w:val="center"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85C7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85C71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85C7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85C7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basedOn w:val="a"/>
    <w:link w:val="a4"/>
    <w:rsid w:val="00985C71"/>
    <w:pPr>
      <w:jc w:val="center"/>
    </w:pPr>
    <w:rPr>
      <w:b/>
      <w:sz w:val="32"/>
    </w:rPr>
  </w:style>
  <w:style w:type="character" w:customStyle="1" w:styleId="a4">
    <w:name w:val="Основной текст Знак"/>
    <w:basedOn w:val="a0"/>
    <w:link w:val="a3"/>
    <w:rsid w:val="00985C7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PlusNonformat">
    <w:name w:val="ConsPlusNonformat"/>
    <w:uiPriority w:val="99"/>
    <w:rsid w:val="00985C7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985C7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326</Words>
  <Characters>1859</Characters>
  <Application>Microsoft Office Word</Application>
  <DocSecurity>0</DocSecurity>
  <Lines>15</Lines>
  <Paragraphs>4</Paragraphs>
  <ScaleCrop>false</ScaleCrop>
  <Company>Home</Company>
  <LinksUpToDate>false</LinksUpToDate>
  <CharactersWithSpaces>2181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Людмила Петровна</cp:lastModifiedBy>
  <cp:revision>2</cp:revision>
  <dcterms:created xsi:type="dcterms:W3CDTF">2017-10-23T07:47:00Z</dcterms:created>
  <dcterms:modified xsi:type="dcterms:W3CDTF">2018-11-20T07:53:00Z</dcterms:modified>
</cp:coreProperties>
</file>